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80103900637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CONSORZIO CIMITERIALE ARZANO-CASORIA-CASAVATORE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CONSORZIO TRA ENTI LOCALI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SABATO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TERRACCIANO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Direttore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 xml:space="preserve">Direttore del Consorzio ad interim 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22/04/2022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2 misure non sono state ancora avviate le attività, ma saranno avviate nei tempi previsti</w:t>
        <w:br/>
        <w:t>	-	Per 2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2022 </w:t>
        <w:br/>
        <w:t>Tutti gli atti di incarico e i contratti,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/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>La misura Rotazione Ordinaria del personale è stata programmata nel PTPCT o nella sezione Anticorruzione e Trasparenza del PIAO, ed è stato adottato un Atto (es. regolamento, direttive, linee guida, etc.) per la sua adozione.</w:t>
        <w:br/>
        <w:t>L’atto adottato individua almeno i seguenti criteri di rotazione ordinaria del personale:</w:t>
        <w:br/>
        <w:t xml:space="preserve">  - uffici sottoposti a rotazione</w:t>
        <w:br/>
        <w:t xml:space="preserve">  - periodicità della rotazione</w:t>
        <w:br/>
        <w:t xml:space="preserve">  - caratteristiche della rotazione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  <w:br/>
        <w:t>Sono state avviate le attività e, dunque, la misura è attualmente in corso di adozione</w:t>
        <w:br/>
        <w:t/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/>
      </w:r>
    </w:p>
    <w:p w14:paraId="15A4FFA0" w14:textId="5CCB50DE" w:rsidP="00B608A5" w:rsidR="00076B3D" w:rsidRDefault="00076B3D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1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“Whistleblowing”, pur essendo stata programmata nel PTPCT o nella sezione Anticorruzione e Trasparenza del PIAO di riferimento, non è stata ancora attuata, in particolare: </w:t>
        <w:br/>
        <w:t>Non sono state ancora avviate le attività, ma saranno avviate nei tempi previsti dal PTPCT o dalla sezione Anticorruzione e Trasparenza del PIAO</w:t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altra.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non è stata adottata e pubblicata sul sito istituzionale per le seguenti motivazioni:in corso di aggiornamento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non è stata adottata e pubblicata sul sito istituzionale per le seguenti motivazioni: in corso di aggiornamento.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il livello è di buon andamento - e' necessario informatizzate il processo informativo degli atti amministrativi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previsto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valutato - attivita' da valutare per l'anno i corso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nulla di rilevante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previsto stante le piccole dimensioni dell'ente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aumentata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prima emanazione dall'anno 2013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ragioni:il PTPCT è stato redatto come prima edizione e non è stato mai aggiornato negli anni precedenti il 2022</w:t>
        <w:br/>
        <w:t xml:space="preserve"> </w:t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ragioni:il nuovo RPCT si è insediato il 21.04.2022 proponendo in prima edizione l'approvazione del PTPCT e del PIAO che saranno oggetto di aggiornamenti costanti 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