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59" w:rsidRDefault="00995F16" w:rsidP="00F556E5">
      <w:pPr>
        <w:jc w:val="right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26.3pt;margin-top:-3pt;width:73.5pt;height:0;flip:x;z-index:251661312" o:connectortype="straight"/>
        </w:pict>
      </w:r>
      <w:r>
        <w:rPr>
          <w:noProof/>
          <w:lang w:eastAsia="it-IT"/>
        </w:rPr>
        <w:pict>
          <v:shape id="_x0000_s1028" type="#_x0000_t32" style="position:absolute;left:0;text-align:left;margin-left:499.8pt;margin-top:-3pt;width:0;height:84pt;flip:y;z-index:251660288" o:connectortype="straight"/>
        </w:pict>
      </w:r>
      <w:r>
        <w:rPr>
          <w:noProof/>
          <w:lang w:eastAsia="it-IT"/>
        </w:rPr>
        <w:pict>
          <v:shape id="_x0000_s1026" type="#_x0000_t32" style="position:absolute;left:0;text-align:left;margin-left:426.3pt;margin-top:-3pt;width:.75pt;height:84pt;z-index:251658240" o:connectortype="straight"/>
        </w:pict>
      </w:r>
      <w:r w:rsidR="00223659">
        <w:t xml:space="preserve">Marca </w:t>
      </w:r>
    </w:p>
    <w:p w:rsidR="00223659" w:rsidRDefault="00223659" w:rsidP="00F556E5">
      <w:pPr>
        <w:jc w:val="right"/>
      </w:pPr>
      <w:r>
        <w:t xml:space="preserve"> da bollo </w:t>
      </w:r>
    </w:p>
    <w:p w:rsidR="00223659" w:rsidRDefault="00223659" w:rsidP="00F556E5">
      <w:pPr>
        <w:jc w:val="right"/>
      </w:pPr>
      <w:r>
        <w:t xml:space="preserve"> € 16,0</w:t>
      </w:r>
      <w:r w:rsidR="007519E7">
        <w:t>0</w:t>
      </w:r>
      <w:r>
        <w:t xml:space="preserve">    </w:t>
      </w:r>
    </w:p>
    <w:p w:rsidR="00C46E2F" w:rsidRDefault="00C46E2F" w:rsidP="00F556E5">
      <w:pPr>
        <w:jc w:val="both"/>
      </w:pPr>
      <w:r>
        <w:rPr>
          <w:noProof/>
          <w:lang w:eastAsia="it-IT"/>
        </w:rPr>
        <w:pict>
          <v:shape id="_x0000_s1030" type="#_x0000_t32" style="position:absolute;left:0;text-align:left;margin-left:427.05pt;margin-top:4.65pt;width:72.75pt;height:0;z-index:251663360" o:connectortype="straight"/>
        </w:pict>
      </w:r>
    </w:p>
    <w:p w:rsidR="00C46E2F" w:rsidRDefault="00C46E2F" w:rsidP="00C46E2F">
      <w:pPr>
        <w:jc w:val="both"/>
      </w:pPr>
    </w:p>
    <w:p w:rsidR="00C46E2F" w:rsidRDefault="00C46E2F" w:rsidP="00C46E2F">
      <w:pPr>
        <w:jc w:val="both"/>
      </w:pPr>
      <w:r>
        <w:t xml:space="preserve">ALLEGATO B – OFFERTA ECONOMICA  </w:t>
      </w:r>
    </w:p>
    <w:p w:rsidR="00C46E2F" w:rsidRDefault="00C46E2F" w:rsidP="00C46E2F">
      <w:pPr>
        <w:jc w:val="both"/>
      </w:pPr>
    </w:p>
    <w:p w:rsidR="00223659" w:rsidRDefault="00223659" w:rsidP="00F556E5">
      <w:pPr>
        <w:jc w:val="both"/>
      </w:pPr>
      <w:r>
        <w:t>OGGETTO: Offerta per i</w:t>
      </w:r>
      <w:r w:rsidR="007519E7">
        <w:t>l servizio di Tesoreria Consortile periodo 01.0</w:t>
      </w:r>
      <w:r w:rsidR="00C44014">
        <w:t>9</w:t>
      </w:r>
      <w:r>
        <w:t xml:space="preserve">.2014 al 31.12.2018. </w:t>
      </w:r>
    </w:p>
    <w:p w:rsidR="00223659" w:rsidRDefault="00223659" w:rsidP="00F556E5">
      <w:pPr>
        <w:jc w:val="both"/>
      </w:pPr>
      <w:r>
        <w:t>Il sottoscritto legale rappresentante .</w:t>
      </w:r>
      <w:proofErr w:type="spellStart"/>
      <w:r>
        <w:t>….………………………………………………………….…</w:t>
      </w:r>
      <w:proofErr w:type="spellEnd"/>
      <w:r>
        <w:t xml:space="preserve">, per l’impresa concorrente </w:t>
      </w:r>
      <w:proofErr w:type="spellStart"/>
      <w:r>
        <w:t>………………………………………………………………………………………</w:t>
      </w:r>
      <w:proofErr w:type="spellEnd"/>
      <w:r>
        <w:t xml:space="preserve">., con sede in </w:t>
      </w:r>
      <w:proofErr w:type="spellStart"/>
      <w:r>
        <w:t>…………………………………………….…</w:t>
      </w:r>
      <w:proofErr w:type="spellEnd"/>
      <w:r>
        <w:t xml:space="preserve">.., via/piazza </w:t>
      </w:r>
      <w:proofErr w:type="spellStart"/>
      <w:r>
        <w:t>…………</w:t>
      </w:r>
      <w:proofErr w:type="spellEnd"/>
      <w:r>
        <w:t>..</w:t>
      </w:r>
      <w:proofErr w:type="spellStart"/>
      <w:r>
        <w:t>………………………</w:t>
      </w:r>
      <w:proofErr w:type="spellEnd"/>
      <w:r>
        <w:t xml:space="preserve">, n. fax </w:t>
      </w:r>
      <w:proofErr w:type="spellStart"/>
      <w:r>
        <w:t>……………</w:t>
      </w:r>
      <w:proofErr w:type="spellEnd"/>
      <w:r>
        <w:t>..</w:t>
      </w:r>
      <w:proofErr w:type="spellStart"/>
      <w:r>
        <w:t>….………</w:t>
      </w:r>
      <w:proofErr w:type="spellEnd"/>
      <w:r>
        <w:t xml:space="preserve">.., n. </w:t>
      </w:r>
      <w:proofErr w:type="spellStart"/>
      <w:r>
        <w:t>tel</w:t>
      </w:r>
      <w:proofErr w:type="spellEnd"/>
      <w:r>
        <w:t xml:space="preserve"> </w:t>
      </w:r>
      <w:proofErr w:type="spellStart"/>
      <w:r>
        <w:t>…………………………</w:t>
      </w:r>
      <w:proofErr w:type="spellEnd"/>
      <w:r>
        <w:t>. con Codice Fiscale n</w:t>
      </w:r>
      <w:r w:rsidR="00F556E5">
        <w:t>°</w:t>
      </w:r>
      <w:r>
        <w:t xml:space="preserve">………….…….…………………………. e con </w:t>
      </w:r>
      <w:r w:rsidR="00621DFB">
        <w:t>P</w:t>
      </w:r>
      <w:r>
        <w:t>artita IVA n</w:t>
      </w:r>
      <w:r w:rsidR="00621DFB">
        <w:t>°</w:t>
      </w:r>
      <w:r>
        <w:t xml:space="preserve">…………………………………………….. con riferimento alla gara indetta da codesto </w:t>
      </w:r>
      <w:r w:rsidR="00621DFB">
        <w:t>E</w:t>
      </w:r>
      <w:r>
        <w:t>nte per i</w:t>
      </w:r>
      <w:r w:rsidR="007519E7">
        <w:t>l Servizio di Tesoreria consortile</w:t>
      </w:r>
      <w:r>
        <w:t xml:space="preserve"> per il </w:t>
      </w:r>
      <w:r w:rsidR="007519E7">
        <w:t>periodo 01.0</w:t>
      </w:r>
      <w:r w:rsidR="00C44014">
        <w:t>9</w:t>
      </w:r>
      <w:r w:rsidR="007519E7">
        <w:t>.2014 al 31.12.2018, (determina del direttore consortile n</w:t>
      </w:r>
      <w:r w:rsidR="003F525B">
        <w:t>° 167</w:t>
      </w:r>
      <w:r>
        <w:t xml:space="preserve"> del</w:t>
      </w:r>
      <w:r w:rsidR="003F525B">
        <w:t xml:space="preserve"> 12.05.2014</w:t>
      </w:r>
      <w:r>
        <w:t xml:space="preserve">), presenta la propria migliore offerta come di seguito indicato:  </w:t>
      </w:r>
    </w:p>
    <w:p w:rsidR="00223659" w:rsidRDefault="00223659" w:rsidP="00223659">
      <w:r>
        <w:t xml:space="preserve">ELEMENTO PUNTEGGIO </w:t>
      </w:r>
    </w:p>
    <w:p w:rsidR="00223659" w:rsidRDefault="00223659" w:rsidP="00223659">
      <w:r>
        <w:t xml:space="preserve">A- ELEMENTI ECONOMICI MAX PUNTI 55 </w:t>
      </w:r>
    </w:p>
    <w:p w:rsidR="00621DFB" w:rsidRDefault="00223659" w:rsidP="00621DFB">
      <w:r>
        <w:t xml:space="preserve">(compilare, ove richiesto, l’opzione offerta e contrassegnare la casella )  </w:t>
      </w:r>
    </w:p>
    <w:p w:rsidR="007519E7" w:rsidRDefault="00621DFB" w:rsidP="00621DFB">
      <w:r>
        <w:t xml:space="preserve">1. </w:t>
      </w:r>
      <w:r w:rsidR="00223659">
        <w:t xml:space="preserve">RIBASSO SUL CORRISPETTIVO ANNUO DEL SERVIZIO </w:t>
      </w:r>
      <w:proofErr w:type="spellStart"/>
      <w:r w:rsidR="00223659">
        <w:t>€……</w:t>
      </w:r>
      <w:r w:rsidR="00E931AD">
        <w:t>……………………</w:t>
      </w:r>
      <w:proofErr w:type="spellEnd"/>
      <w:r w:rsidR="00E931AD">
        <w:t>(in cifre e in lettere)</w:t>
      </w:r>
      <w:r w:rsidR="00E931AD" w:rsidRPr="00E931AD">
        <w:t xml:space="preserve"> </w:t>
      </w:r>
      <w:r w:rsidR="00E931AD" w:rsidRPr="009232AE">
        <w:t xml:space="preserve">da </w:t>
      </w:r>
      <w:smartTag w:uri="urn:schemas-microsoft-com:office:smarttags" w:element="metricconverter">
        <w:smartTagPr>
          <w:attr w:name="ProductID" w:val="1 a"/>
        </w:smartTagPr>
        <w:r w:rsidR="00E931AD" w:rsidRPr="009232AE">
          <w:t>1 a</w:t>
        </w:r>
      </w:smartTag>
      <w:r w:rsidR="00E931AD" w:rsidRPr="009232AE">
        <w:t xml:space="preserve"> 1</w:t>
      </w:r>
      <w:r w:rsidR="000C56D7">
        <w:t>0</w:t>
      </w:r>
      <w:r w:rsidR="00E931AD" w:rsidRPr="009232AE">
        <w:t xml:space="preserve"> punti</w:t>
      </w:r>
      <w:r w:rsidR="00223659">
        <w:t xml:space="preserve"> </w:t>
      </w:r>
      <w:r w:rsidR="00E931AD">
        <w:t>;</w:t>
      </w:r>
    </w:p>
    <w:p w:rsidR="00223659" w:rsidRDefault="00223659" w:rsidP="00621DFB">
      <w:pPr>
        <w:jc w:val="both"/>
      </w:pPr>
      <w:r>
        <w:t xml:space="preserve">2. SAGGIO </w:t>
      </w:r>
      <w:proofErr w:type="spellStart"/>
      <w:r>
        <w:t>DI</w:t>
      </w:r>
      <w:proofErr w:type="spellEnd"/>
      <w:r>
        <w:t xml:space="preserve"> INTERESSE ATTIVO applicato sulle giacenze di cassa e su eventuali depositi costituiti presso il tesoriere (indicare i punti di aumento o diminuzione rispetto all’EURIBOR 3 </w:t>
      </w:r>
      <w:r w:rsidR="007519E7">
        <w:t xml:space="preserve">mesi base 365 riferito alla </w:t>
      </w:r>
      <w:r>
        <w:t>media mese precedente vigente tempo per tempo con riferimento mensile e così come rilevato dal Sole 24 Ore) da 1 a 10 punti</w:t>
      </w:r>
      <w:r w:rsidR="00CA1230" w:rsidRPr="00CA1230">
        <w:rPr>
          <w:b/>
          <w:sz w:val="16"/>
          <w:szCs w:val="16"/>
        </w:rPr>
        <w:t xml:space="preserve"> </w:t>
      </w:r>
      <w:r w:rsidR="00CA1230">
        <w:rPr>
          <w:b/>
          <w:sz w:val="16"/>
          <w:szCs w:val="16"/>
        </w:rPr>
        <w:t>(</w:t>
      </w:r>
      <w:r w:rsidR="00CA1230" w:rsidRPr="00E6396A">
        <w:rPr>
          <w:b/>
          <w:sz w:val="16"/>
          <w:szCs w:val="16"/>
        </w:rPr>
        <w:t>barrare l</w:t>
      </w:r>
      <w:r w:rsidR="00CA1230">
        <w:rPr>
          <w:b/>
          <w:sz w:val="16"/>
          <w:szCs w:val="16"/>
        </w:rPr>
        <w:t>’</w:t>
      </w:r>
      <w:r w:rsidR="00CA1230" w:rsidRPr="00E6396A">
        <w:rPr>
          <w:b/>
          <w:sz w:val="16"/>
          <w:szCs w:val="16"/>
        </w:rPr>
        <w:t>opzione di interesse)</w:t>
      </w:r>
      <w:r w:rsidR="00CA1230">
        <w:t xml:space="preserve">: </w:t>
      </w:r>
      <w:r>
        <w:t xml:space="preserve"> </w:t>
      </w:r>
    </w:p>
    <w:p w:rsidR="00621DFB" w:rsidRDefault="00621DFB" w:rsidP="00621DFB">
      <w:r>
        <w:t xml:space="preserve">tasso uguale a Euribor 3 </w:t>
      </w:r>
      <w:proofErr w:type="spellStart"/>
      <w:r>
        <w:t>mesi………</w:t>
      </w:r>
      <w:proofErr w:type="spellEnd"/>
      <w:r>
        <w:t>.</w:t>
      </w:r>
      <w:r w:rsidR="00CA1230">
        <w:t>;</w:t>
      </w:r>
    </w:p>
    <w:p w:rsidR="00223659" w:rsidRDefault="00223659" w:rsidP="00621DFB">
      <w:r>
        <w:t xml:space="preserve">tasso uguale a Euribor 3 mesi aumentato di ________; </w:t>
      </w:r>
    </w:p>
    <w:p w:rsidR="00223659" w:rsidRDefault="00223659" w:rsidP="00223659">
      <w:r>
        <w:t xml:space="preserve">3. SAGGIO </w:t>
      </w:r>
      <w:proofErr w:type="spellStart"/>
      <w:r>
        <w:t>DI</w:t>
      </w:r>
      <w:proofErr w:type="spellEnd"/>
      <w:r>
        <w:t xml:space="preserve"> INTERESSE PASSIVO applicato sull’utilizzo dell’anticipazione di tesoreria (indicare i punti di aumento o diminuzione rispetto all’EURIBOR 3 mesi base 365 riferito alla media mese precedente vigente tempo per tempo con riferimento mensile e così come rilevato dal Sole 24 Ore) da 1 a 5 punti</w:t>
      </w:r>
      <w:r w:rsidR="00E931AD">
        <w:t xml:space="preserve"> </w:t>
      </w:r>
      <w:r w:rsidR="00E931AD" w:rsidRPr="00E6396A">
        <w:rPr>
          <w:b/>
          <w:sz w:val="16"/>
          <w:szCs w:val="16"/>
        </w:rPr>
        <w:t>(barrare l</w:t>
      </w:r>
      <w:r w:rsidR="00E931AD">
        <w:rPr>
          <w:b/>
          <w:sz w:val="16"/>
          <w:szCs w:val="16"/>
        </w:rPr>
        <w:t>’</w:t>
      </w:r>
      <w:r w:rsidR="00E931AD" w:rsidRPr="00E6396A">
        <w:rPr>
          <w:b/>
          <w:sz w:val="16"/>
          <w:szCs w:val="16"/>
        </w:rPr>
        <w:t>opzione di interesse)</w:t>
      </w:r>
      <w:r>
        <w:t xml:space="preserve">: </w:t>
      </w:r>
    </w:p>
    <w:p w:rsidR="00CA1230" w:rsidRDefault="00CA1230" w:rsidP="00CA1230">
      <w:r>
        <w:t xml:space="preserve">tasso uguale a Euribor 3 mesi o ridotto: </w:t>
      </w:r>
      <w:proofErr w:type="spellStart"/>
      <w:r>
        <w:t>…………</w:t>
      </w:r>
      <w:proofErr w:type="spellEnd"/>
      <w:r>
        <w:t xml:space="preserve">;  </w:t>
      </w:r>
    </w:p>
    <w:p w:rsidR="00CA1230" w:rsidRDefault="00CA1230" w:rsidP="00CA1230">
      <w:r>
        <w:t xml:space="preserve">- </w:t>
      </w:r>
      <w:proofErr w:type="spellStart"/>
      <w:r>
        <w:t>euribor</w:t>
      </w:r>
      <w:proofErr w:type="spellEnd"/>
      <w:r>
        <w:t xml:space="preserve"> aumentato da </w:t>
      </w:r>
      <w:smartTag w:uri="urn:schemas-microsoft-com:office:smarttags" w:element="metricconverter">
        <w:smartTagPr>
          <w:attr w:name="ProductID" w:val="0,01 a"/>
        </w:smartTagPr>
        <w:r>
          <w:t>0,01 a</w:t>
        </w:r>
      </w:smartTag>
      <w:r>
        <w:t xml:space="preserve"> 0,50% : </w:t>
      </w:r>
      <w:proofErr w:type="spellStart"/>
      <w:r>
        <w:t>…………</w:t>
      </w:r>
      <w:proofErr w:type="spellEnd"/>
      <w:r>
        <w:t xml:space="preserve">;  </w:t>
      </w:r>
    </w:p>
    <w:p w:rsidR="00CA1230" w:rsidRDefault="00CA1230" w:rsidP="00CA1230">
      <w:r>
        <w:t xml:space="preserve">- </w:t>
      </w:r>
      <w:proofErr w:type="spellStart"/>
      <w:r>
        <w:t>euribor</w:t>
      </w:r>
      <w:proofErr w:type="spellEnd"/>
      <w:r>
        <w:t xml:space="preserve"> aumentato da </w:t>
      </w:r>
      <w:smartTag w:uri="urn:schemas-microsoft-com:office:smarttags" w:element="metricconverter">
        <w:smartTagPr>
          <w:attr w:name="ProductID" w:val="0,51 a"/>
        </w:smartTagPr>
        <w:r>
          <w:t>0,51 a</w:t>
        </w:r>
      </w:smartTag>
      <w:r>
        <w:t xml:space="preserve"> 1,00 % : </w:t>
      </w:r>
      <w:proofErr w:type="spellStart"/>
      <w:r>
        <w:t>…………</w:t>
      </w:r>
      <w:proofErr w:type="spellEnd"/>
      <w:r>
        <w:t xml:space="preserve">;  </w:t>
      </w:r>
    </w:p>
    <w:p w:rsidR="00CA1230" w:rsidRDefault="00CA1230" w:rsidP="00CA1230">
      <w:r>
        <w:t xml:space="preserve">- </w:t>
      </w:r>
      <w:proofErr w:type="spellStart"/>
      <w:r>
        <w:t>euribor</w:t>
      </w:r>
      <w:proofErr w:type="spellEnd"/>
      <w:r>
        <w:t xml:space="preserve"> aumentato da 1,01 % e oltre : </w:t>
      </w:r>
      <w:proofErr w:type="spellStart"/>
      <w:r>
        <w:t>…………</w:t>
      </w:r>
      <w:proofErr w:type="spellEnd"/>
      <w:r>
        <w:t xml:space="preserve">;  </w:t>
      </w:r>
    </w:p>
    <w:p w:rsidR="00223659" w:rsidRDefault="00223659" w:rsidP="00223659">
      <w:r>
        <w:t>4. VALUTA RISCOSSIONI da 1 a 5 punti:</w:t>
      </w:r>
      <w:r w:rsidR="00E6396A">
        <w:t xml:space="preserve"> </w:t>
      </w:r>
      <w:r w:rsidR="00E6396A" w:rsidRPr="00E6396A">
        <w:rPr>
          <w:b/>
          <w:sz w:val="16"/>
          <w:szCs w:val="16"/>
        </w:rPr>
        <w:t>(barrare l</w:t>
      </w:r>
      <w:r w:rsidR="00E6396A">
        <w:rPr>
          <w:b/>
          <w:sz w:val="16"/>
          <w:szCs w:val="16"/>
        </w:rPr>
        <w:t>’</w:t>
      </w:r>
      <w:r w:rsidR="00E6396A" w:rsidRPr="00E6396A">
        <w:rPr>
          <w:b/>
          <w:sz w:val="16"/>
          <w:szCs w:val="16"/>
        </w:rPr>
        <w:t>opzione di interesse)</w:t>
      </w:r>
      <w:r>
        <w:t xml:space="preserve"> </w:t>
      </w:r>
    </w:p>
    <w:p w:rsidR="00223659" w:rsidRDefault="00223659" w:rsidP="00223659">
      <w:r>
        <w:t>stesso giorno di ricezione dell’</w:t>
      </w:r>
      <w:proofErr w:type="spellStart"/>
      <w:r>
        <w:t>ordinativo</w:t>
      </w:r>
      <w:r w:rsidR="00E6396A">
        <w:t>………</w:t>
      </w:r>
      <w:proofErr w:type="spellEnd"/>
      <w:r w:rsidR="00E6396A">
        <w:t>..</w:t>
      </w:r>
      <w:r>
        <w:t xml:space="preserve">; </w:t>
      </w:r>
    </w:p>
    <w:p w:rsidR="00223659" w:rsidRDefault="00223659" w:rsidP="00223659">
      <w:r>
        <w:lastRenderedPageBreak/>
        <w:t xml:space="preserve">giorno </w:t>
      </w:r>
      <w:proofErr w:type="spellStart"/>
      <w:r>
        <w:t>successivo</w:t>
      </w:r>
      <w:r w:rsidR="00E6396A">
        <w:t>………</w:t>
      </w:r>
      <w:proofErr w:type="spellEnd"/>
      <w:r w:rsidR="00E6396A">
        <w:t>..;</w:t>
      </w:r>
    </w:p>
    <w:p w:rsidR="00223659" w:rsidRDefault="00223659" w:rsidP="00223659">
      <w:r>
        <w:t xml:space="preserve">2° giorno </w:t>
      </w:r>
      <w:proofErr w:type="spellStart"/>
      <w:r>
        <w:t>successivo</w:t>
      </w:r>
      <w:r w:rsidR="00E6396A">
        <w:t>………</w:t>
      </w:r>
      <w:proofErr w:type="spellEnd"/>
      <w:r w:rsidR="00E6396A">
        <w:t>..</w:t>
      </w:r>
      <w:r>
        <w:t xml:space="preserve">; </w:t>
      </w:r>
    </w:p>
    <w:p w:rsidR="00E6396A" w:rsidRDefault="00223659" w:rsidP="00223659">
      <w:r>
        <w:t xml:space="preserve">3° giorno </w:t>
      </w:r>
      <w:proofErr w:type="spellStart"/>
      <w:r>
        <w:t>successivo</w:t>
      </w:r>
      <w:r w:rsidR="00E6396A">
        <w:t>………</w:t>
      </w:r>
      <w:proofErr w:type="spellEnd"/>
      <w:r w:rsidR="00E6396A">
        <w:t>..;</w:t>
      </w:r>
    </w:p>
    <w:p w:rsidR="00223659" w:rsidRDefault="00E6396A" w:rsidP="00223659">
      <w:r>
        <w:t>4° giorno successivo</w:t>
      </w:r>
      <w:r w:rsidR="00223659">
        <w:t xml:space="preserve">  </w:t>
      </w:r>
      <w:r>
        <w:t>………..;</w:t>
      </w:r>
    </w:p>
    <w:p w:rsidR="00223659" w:rsidRDefault="00223659" w:rsidP="00223659">
      <w:r>
        <w:t xml:space="preserve">5. VALUTA </w:t>
      </w:r>
      <w:r w:rsidR="00E6396A">
        <w:t>PAGAMENTI</w:t>
      </w:r>
      <w:r>
        <w:t xml:space="preserve"> da 1 a 5 punti</w:t>
      </w:r>
      <w:r w:rsidR="00CA1230" w:rsidRPr="00CA1230">
        <w:rPr>
          <w:b/>
          <w:sz w:val="16"/>
          <w:szCs w:val="16"/>
        </w:rPr>
        <w:t xml:space="preserve"> </w:t>
      </w:r>
      <w:r w:rsidR="00CA1230">
        <w:rPr>
          <w:b/>
          <w:sz w:val="16"/>
          <w:szCs w:val="16"/>
        </w:rPr>
        <w:t>(</w:t>
      </w:r>
      <w:r w:rsidR="00CA1230" w:rsidRPr="00E6396A">
        <w:rPr>
          <w:b/>
          <w:sz w:val="16"/>
          <w:szCs w:val="16"/>
        </w:rPr>
        <w:t>barrare l</w:t>
      </w:r>
      <w:r w:rsidR="00CA1230">
        <w:rPr>
          <w:b/>
          <w:sz w:val="16"/>
          <w:szCs w:val="16"/>
        </w:rPr>
        <w:t>’</w:t>
      </w:r>
      <w:r w:rsidR="00CA1230" w:rsidRPr="00E6396A">
        <w:rPr>
          <w:b/>
          <w:sz w:val="16"/>
          <w:szCs w:val="16"/>
        </w:rPr>
        <w:t>opzione di interesse)</w:t>
      </w:r>
      <w:r w:rsidR="00CA1230">
        <w:t>:</w:t>
      </w:r>
    </w:p>
    <w:p w:rsidR="00E6396A" w:rsidRDefault="00E6396A" w:rsidP="00E6396A">
      <w:r>
        <w:t>-  stesso giorno ricezione ………..;</w:t>
      </w:r>
    </w:p>
    <w:p w:rsidR="00E6396A" w:rsidRDefault="00E6396A" w:rsidP="00E6396A">
      <w:r>
        <w:t xml:space="preserve">- giorno successivo </w:t>
      </w:r>
      <w:proofErr w:type="spellStart"/>
      <w:r>
        <w:t>…………………</w:t>
      </w:r>
      <w:proofErr w:type="spellEnd"/>
      <w:r>
        <w:t xml:space="preserve">; </w:t>
      </w:r>
    </w:p>
    <w:p w:rsidR="00E6396A" w:rsidRDefault="00E6396A" w:rsidP="00E6396A">
      <w:r>
        <w:t xml:space="preserve">- 2° giorno successivo </w:t>
      </w:r>
      <w:proofErr w:type="spellStart"/>
      <w:r>
        <w:t>………………</w:t>
      </w:r>
      <w:proofErr w:type="spellEnd"/>
      <w:r>
        <w:t>..;</w:t>
      </w:r>
    </w:p>
    <w:p w:rsidR="00E6396A" w:rsidRDefault="00E6396A" w:rsidP="00E6396A">
      <w:r>
        <w:t>- 3° giorno successivo..…… ..;</w:t>
      </w:r>
    </w:p>
    <w:p w:rsidR="00E6396A" w:rsidRDefault="00E6396A" w:rsidP="00E6396A">
      <w:r>
        <w:t xml:space="preserve">- 4° giorno successivo </w:t>
      </w:r>
      <w:proofErr w:type="spellStart"/>
      <w:r>
        <w:t>……………</w:t>
      </w:r>
      <w:proofErr w:type="spellEnd"/>
      <w:r>
        <w:t>;</w:t>
      </w:r>
    </w:p>
    <w:p w:rsidR="00E6396A" w:rsidRDefault="00E6396A" w:rsidP="00E6396A">
      <w:pPr>
        <w:jc w:val="both"/>
      </w:pPr>
      <w:r>
        <w:t xml:space="preserve">6. ADDEBITO DELLA COMMISSIONE BANCARIA su pagamenti a carico dei beneficiari (escluse le retribuzioni dei dipendenti dell’Ente, pagamento di bollette utenze consortili, pagamenti in favore di enti pubblici) presso istituti di credito diversi dal tesoriere. </w:t>
      </w:r>
    </w:p>
    <w:p w:rsidR="00E6396A" w:rsidRDefault="00E6396A" w:rsidP="00E6396A">
      <w:r>
        <w:t xml:space="preserve">Resta inteso che il pagamento di diversi mandati, se assoggettabili a commissioni, nei confronti dello stesso beneficiario da eseguirsi nella stessa giornata, venga effettuato con l’addebito di un’unica commissione: da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5 punti</w:t>
      </w:r>
      <w:r w:rsidR="00CA1230">
        <w:t xml:space="preserve"> </w:t>
      </w:r>
      <w:r w:rsidR="00CA1230">
        <w:rPr>
          <w:b/>
          <w:sz w:val="16"/>
          <w:szCs w:val="16"/>
        </w:rPr>
        <w:t>(</w:t>
      </w:r>
      <w:r w:rsidR="00CA1230" w:rsidRPr="00E6396A">
        <w:rPr>
          <w:b/>
          <w:sz w:val="16"/>
          <w:szCs w:val="16"/>
        </w:rPr>
        <w:t>barrare l</w:t>
      </w:r>
      <w:r w:rsidR="00CA1230">
        <w:rPr>
          <w:b/>
          <w:sz w:val="16"/>
          <w:szCs w:val="16"/>
        </w:rPr>
        <w:t>’</w:t>
      </w:r>
      <w:r w:rsidR="00CA1230" w:rsidRPr="00E6396A">
        <w:rPr>
          <w:b/>
          <w:sz w:val="16"/>
          <w:szCs w:val="16"/>
        </w:rPr>
        <w:t>opzione di interesse)</w:t>
      </w:r>
      <w:r w:rsidR="00CA1230">
        <w:t>:</w:t>
      </w:r>
    </w:p>
    <w:p w:rsidR="00E6396A" w:rsidRDefault="00E6396A" w:rsidP="00E6396A">
      <w:r>
        <w:t xml:space="preserve"> - da € </w:t>
      </w:r>
      <w:smartTag w:uri="urn:schemas-microsoft-com:office:smarttags" w:element="metricconverter">
        <w:smartTagPr>
          <w:attr w:name="ProductID" w:val="0 a"/>
        </w:smartTagPr>
        <w:r>
          <w:t>0 a</w:t>
        </w:r>
      </w:smartTag>
      <w:r>
        <w:t xml:space="preserve"> € 0,50 ………; </w:t>
      </w:r>
    </w:p>
    <w:p w:rsidR="00E6396A" w:rsidRDefault="00E6396A" w:rsidP="00E6396A">
      <w:r>
        <w:t xml:space="preserve">- da € </w:t>
      </w:r>
      <w:smartTag w:uri="urn:schemas-microsoft-com:office:smarttags" w:element="metricconverter">
        <w:smartTagPr>
          <w:attr w:name="ProductID" w:val="0,51 a"/>
        </w:smartTagPr>
        <w:r>
          <w:t>0,51 a</w:t>
        </w:r>
      </w:smartTag>
      <w:r>
        <w:t xml:space="preserve"> € 1,50 ……; </w:t>
      </w:r>
    </w:p>
    <w:p w:rsidR="00E6396A" w:rsidRDefault="00E6396A" w:rsidP="00E6396A">
      <w:r>
        <w:t xml:space="preserve">- da € </w:t>
      </w:r>
      <w:smartTag w:uri="urn:schemas-microsoft-com:office:smarttags" w:element="metricconverter">
        <w:smartTagPr>
          <w:attr w:name="ProductID" w:val="1,51 a"/>
        </w:smartTagPr>
        <w:r>
          <w:t>1,51 a</w:t>
        </w:r>
      </w:smartTag>
      <w:r>
        <w:t xml:space="preserve"> €. 2,00……..;</w:t>
      </w:r>
    </w:p>
    <w:p w:rsidR="00E6396A" w:rsidRDefault="00E6396A" w:rsidP="00E6396A">
      <w:r>
        <w:t xml:space="preserve">- da € </w:t>
      </w:r>
      <w:smartTag w:uri="urn:schemas-microsoft-com:office:smarttags" w:element="metricconverter">
        <w:smartTagPr>
          <w:attr w:name="ProductID" w:val="2.01 a"/>
        </w:smartTagPr>
        <w:r>
          <w:t>2.01 a</w:t>
        </w:r>
      </w:smartTag>
      <w:r>
        <w:t xml:space="preserve"> € 3.00 ………; </w:t>
      </w:r>
    </w:p>
    <w:p w:rsidR="00E6396A" w:rsidRDefault="00E6396A" w:rsidP="00E6396A">
      <w:r>
        <w:t xml:space="preserve">- oltre € 3,00 ……...  </w:t>
      </w:r>
    </w:p>
    <w:p w:rsidR="00E6396A" w:rsidRDefault="00223659" w:rsidP="00223659">
      <w:r>
        <w:t xml:space="preserve">7. SERVIZIO GRATUITO </w:t>
      </w:r>
      <w:proofErr w:type="spellStart"/>
      <w:r>
        <w:t>DI</w:t>
      </w:r>
      <w:proofErr w:type="spellEnd"/>
      <w:r>
        <w:t xml:space="preserve"> “HOME BANKING “ con funzioni informative per l’accesso diretto in tempo reale agli archivi del conto di tesoreria da 1 a 5 punti</w:t>
      </w:r>
      <w:r w:rsidR="00CA1230">
        <w:t xml:space="preserve"> </w:t>
      </w:r>
      <w:r w:rsidR="00CA1230">
        <w:rPr>
          <w:b/>
          <w:sz w:val="16"/>
          <w:szCs w:val="16"/>
        </w:rPr>
        <w:t>(</w:t>
      </w:r>
      <w:r w:rsidR="00CA1230" w:rsidRPr="00E6396A">
        <w:rPr>
          <w:b/>
          <w:sz w:val="16"/>
          <w:szCs w:val="16"/>
        </w:rPr>
        <w:t>barrare l</w:t>
      </w:r>
      <w:r w:rsidR="00CA1230">
        <w:rPr>
          <w:b/>
          <w:sz w:val="16"/>
          <w:szCs w:val="16"/>
        </w:rPr>
        <w:t>’</w:t>
      </w:r>
      <w:r w:rsidR="00CA1230" w:rsidRPr="00E6396A">
        <w:rPr>
          <w:b/>
          <w:sz w:val="16"/>
          <w:szCs w:val="16"/>
        </w:rPr>
        <w:t>opzione di interesse)</w:t>
      </w:r>
      <w:r w:rsidR="00CA1230">
        <w:t>:</w:t>
      </w:r>
    </w:p>
    <w:p w:rsidR="00223659" w:rsidRDefault="00223659" w:rsidP="00223659">
      <w:r>
        <w:t xml:space="preserve">Attivazione entro 30 gg. dall’affidamento del </w:t>
      </w:r>
      <w:proofErr w:type="spellStart"/>
      <w:r>
        <w:t>servizio</w:t>
      </w:r>
      <w:r w:rsidR="00E6396A">
        <w:t>………</w:t>
      </w:r>
      <w:proofErr w:type="spellEnd"/>
      <w:r w:rsidR="00E6396A">
        <w:t>.</w:t>
      </w:r>
      <w:r>
        <w:t>.</w:t>
      </w:r>
      <w:r w:rsidR="00E6396A">
        <w:t>;</w:t>
      </w:r>
      <w:r>
        <w:t xml:space="preserve"> </w:t>
      </w:r>
    </w:p>
    <w:p w:rsidR="00223659" w:rsidRDefault="00223659" w:rsidP="00223659">
      <w:r>
        <w:t xml:space="preserve">Attivazione oltre i 30 gg. dall’affidamento del </w:t>
      </w:r>
      <w:proofErr w:type="spellStart"/>
      <w:r>
        <w:t>servizio</w:t>
      </w:r>
      <w:r w:rsidR="00E6396A">
        <w:t>………</w:t>
      </w:r>
      <w:proofErr w:type="spellEnd"/>
      <w:r w:rsidR="00E6396A">
        <w:t>..</w:t>
      </w:r>
      <w:r>
        <w:t xml:space="preserve">.  </w:t>
      </w:r>
    </w:p>
    <w:p w:rsidR="00223659" w:rsidRDefault="00223659" w:rsidP="00223659">
      <w:r>
        <w:t xml:space="preserve"> 8. GESTIONE IN CIRCOLARITA’ (tramite tutti gli sportelli operanti sul territorio nazionale ) – delle riscossioni e pagamenti con contestuale registrazione sul giornale di cassa di operazioni e rilascio in tempo reale delle regolari bollette e quietanze da 1 a 5 punti</w:t>
      </w:r>
      <w:r w:rsidR="00CA1230">
        <w:t xml:space="preserve"> </w:t>
      </w:r>
      <w:r w:rsidR="00CA1230">
        <w:rPr>
          <w:b/>
          <w:sz w:val="16"/>
          <w:szCs w:val="16"/>
        </w:rPr>
        <w:t>(</w:t>
      </w:r>
      <w:r w:rsidR="00CA1230" w:rsidRPr="00E6396A">
        <w:rPr>
          <w:b/>
          <w:sz w:val="16"/>
          <w:szCs w:val="16"/>
        </w:rPr>
        <w:t>barrare l</w:t>
      </w:r>
      <w:r w:rsidR="00CA1230">
        <w:rPr>
          <w:b/>
          <w:sz w:val="16"/>
          <w:szCs w:val="16"/>
        </w:rPr>
        <w:t>’</w:t>
      </w:r>
      <w:r w:rsidR="00CA1230" w:rsidRPr="00E6396A">
        <w:rPr>
          <w:b/>
          <w:sz w:val="16"/>
          <w:szCs w:val="16"/>
        </w:rPr>
        <w:t>opzione di interesse)</w:t>
      </w:r>
      <w:r w:rsidR="00CA1230">
        <w:t>:</w:t>
      </w:r>
      <w:r>
        <w:t xml:space="preserve">  </w:t>
      </w:r>
    </w:p>
    <w:p w:rsidR="00223659" w:rsidRDefault="00223659" w:rsidP="00223659">
      <w:r>
        <w:t xml:space="preserve">Servizio gestito in circolarità </w:t>
      </w:r>
      <w:proofErr w:type="spellStart"/>
      <w:r w:rsidR="00E6396A">
        <w:t>………………</w:t>
      </w:r>
      <w:proofErr w:type="spellEnd"/>
      <w:r w:rsidR="00E6396A">
        <w:t>;</w:t>
      </w:r>
    </w:p>
    <w:p w:rsidR="00223659" w:rsidRDefault="00223659" w:rsidP="00223659">
      <w:r>
        <w:t>Servizio non gestito in circolarità</w:t>
      </w:r>
      <w:r w:rsidR="00E6396A">
        <w:t xml:space="preserve"> </w:t>
      </w:r>
      <w:proofErr w:type="spellStart"/>
      <w:r w:rsidR="00E6396A">
        <w:t>…………</w:t>
      </w:r>
      <w:proofErr w:type="spellEnd"/>
      <w:r w:rsidR="00E6396A">
        <w:t>..</w:t>
      </w:r>
      <w:r>
        <w:t xml:space="preserve">.  </w:t>
      </w:r>
    </w:p>
    <w:p w:rsidR="000C56D7" w:rsidRDefault="000C56D7" w:rsidP="00223659"/>
    <w:p w:rsidR="000C56D7" w:rsidRDefault="000C56D7" w:rsidP="000C56D7">
      <w:r>
        <w:lastRenderedPageBreak/>
        <w:t xml:space="preserve">9. Pronta Cassa.          Durante il periodo del servizio, il Tesoriere si impegna a proprie spese, di predisporre presso gli uffici dell’Ente un eventuale apertura del servizio d punto di pronta cassa informatico ed elettronico(punto giallo). Punti da 1 a 5. </w:t>
      </w:r>
      <w:r>
        <w:rPr>
          <w:b/>
          <w:sz w:val="16"/>
          <w:szCs w:val="16"/>
        </w:rPr>
        <w:t>(</w:t>
      </w:r>
      <w:r w:rsidRPr="00E6396A">
        <w:rPr>
          <w:b/>
          <w:sz w:val="16"/>
          <w:szCs w:val="16"/>
        </w:rPr>
        <w:t>barrare l</w:t>
      </w:r>
      <w:r>
        <w:rPr>
          <w:b/>
          <w:sz w:val="16"/>
          <w:szCs w:val="16"/>
        </w:rPr>
        <w:t>’</w:t>
      </w:r>
      <w:r w:rsidRPr="00E6396A">
        <w:rPr>
          <w:b/>
          <w:sz w:val="16"/>
          <w:szCs w:val="16"/>
        </w:rPr>
        <w:t>opzione di interesse)</w:t>
      </w:r>
      <w:r>
        <w:t xml:space="preserve">:  </w:t>
      </w:r>
    </w:p>
    <w:p w:rsidR="000C56D7" w:rsidRDefault="000C56D7" w:rsidP="000C56D7">
      <w:r>
        <w:t>Istituzione servizio di pronta cassa entro 30giorni dall’affidamento del servizio:</w:t>
      </w:r>
      <w:proofErr w:type="spellStart"/>
      <w:r>
        <w:t>…………</w:t>
      </w:r>
      <w:proofErr w:type="spellEnd"/>
      <w:r>
        <w:t>.;</w:t>
      </w:r>
    </w:p>
    <w:p w:rsidR="000C56D7" w:rsidRDefault="000C56D7" w:rsidP="000C56D7">
      <w:r>
        <w:t xml:space="preserve">Istituzione servizio di pronta cassa entro 120 giorni dall’affidamento del servizio: </w:t>
      </w:r>
      <w:proofErr w:type="spellStart"/>
      <w:r>
        <w:t>…………</w:t>
      </w:r>
      <w:proofErr w:type="spellEnd"/>
      <w:r>
        <w:t>.;</w:t>
      </w:r>
    </w:p>
    <w:p w:rsidR="000C56D7" w:rsidRDefault="000C56D7" w:rsidP="000C56D7">
      <w:r>
        <w:t xml:space="preserve">Istituzione servizio di pronta cassa oltre dal 120° giorno al 180° giorno dall’affidamento del servizio : </w:t>
      </w:r>
      <w:proofErr w:type="spellStart"/>
      <w:r>
        <w:t>…………</w:t>
      </w:r>
      <w:proofErr w:type="spellEnd"/>
      <w:r>
        <w:t>.;</w:t>
      </w:r>
    </w:p>
    <w:p w:rsidR="000C56D7" w:rsidRDefault="000C56D7" w:rsidP="00223659">
      <w:r>
        <w:t xml:space="preserve">Non istituzione del servizio di pronta cassa:  </w:t>
      </w:r>
      <w:proofErr w:type="spellStart"/>
      <w:r>
        <w:t>…………</w:t>
      </w:r>
      <w:proofErr w:type="spellEnd"/>
      <w:r>
        <w:t>.;</w:t>
      </w:r>
    </w:p>
    <w:p w:rsidR="00223659" w:rsidRPr="00C44014" w:rsidRDefault="00223659" w:rsidP="00CA1230">
      <w:pPr>
        <w:jc w:val="both"/>
        <w:rPr>
          <w:b/>
        </w:rPr>
      </w:pPr>
      <w:r w:rsidRPr="00C44014">
        <w:rPr>
          <w:b/>
        </w:rPr>
        <w:t xml:space="preserve">B- ELEMENTI </w:t>
      </w:r>
      <w:proofErr w:type="spellStart"/>
      <w:r w:rsidRPr="00C44014">
        <w:rPr>
          <w:b/>
        </w:rPr>
        <w:t>DI</w:t>
      </w:r>
      <w:proofErr w:type="spellEnd"/>
      <w:r w:rsidRPr="00C44014">
        <w:rPr>
          <w:b/>
        </w:rPr>
        <w:t xml:space="preserve"> CARATTERE GENERALE RELATIVI AGLI ISTITUTI BANCARI ED ALTRI ELEMENTI DISCREZIONALI MAX PUNTI 25 (compilare, ove richiesto, l’opzione offerta e contrassegnare la casella )  </w:t>
      </w:r>
    </w:p>
    <w:p w:rsidR="00223659" w:rsidRDefault="00223659" w:rsidP="00CA1230">
      <w:pPr>
        <w:jc w:val="both"/>
      </w:pPr>
      <w:r>
        <w:t xml:space="preserve">1. CONTRIBUTO ANNUO a favore del </w:t>
      </w:r>
      <w:r w:rsidR="005D0D81">
        <w:t>Consorzio</w:t>
      </w:r>
      <w:r>
        <w:t xml:space="preserve"> a sostegno di iniziative in campo sociale, sportivo, educativo, ambientale ecc…. da 1 a 10 punti: </w:t>
      </w:r>
    </w:p>
    <w:p w:rsidR="00223659" w:rsidRDefault="00223659" w:rsidP="00223659">
      <w:r>
        <w:t>€. ________________</w:t>
      </w:r>
      <w:r w:rsidR="00CA1230">
        <w:t>/</w:t>
      </w:r>
      <w:r>
        <w:t xml:space="preserve">___________________ (in cifre ed in lettere);   </w:t>
      </w:r>
    </w:p>
    <w:p w:rsidR="00223659" w:rsidRDefault="00223659" w:rsidP="00CA1230">
      <w:pPr>
        <w:jc w:val="both"/>
      </w:pPr>
      <w:r>
        <w:t xml:space="preserve">2. SAGGIO </w:t>
      </w:r>
      <w:proofErr w:type="spellStart"/>
      <w:r>
        <w:t>DI</w:t>
      </w:r>
      <w:proofErr w:type="spellEnd"/>
      <w:r>
        <w:t xml:space="preserve"> INTERESSE PASSIVO SU EVENTUALI MUTUI A TASSO FISSO PER IL FINANZIAMENTO </w:t>
      </w:r>
      <w:proofErr w:type="spellStart"/>
      <w:r>
        <w:t>DI</w:t>
      </w:r>
      <w:proofErr w:type="spellEnd"/>
      <w:r>
        <w:t xml:space="preserve"> SPESE </w:t>
      </w:r>
      <w:proofErr w:type="spellStart"/>
      <w:r>
        <w:t>DI</w:t>
      </w:r>
      <w:proofErr w:type="spellEnd"/>
      <w:r>
        <w:t xml:space="preserve"> PUBBLICO INTERESSE (art.21,comma 4, schema di convenzione) da 1 a 5 punti </w:t>
      </w:r>
      <w:r w:rsidR="00CA1230">
        <w:rPr>
          <w:b/>
          <w:sz w:val="16"/>
          <w:szCs w:val="16"/>
        </w:rPr>
        <w:t>(</w:t>
      </w:r>
      <w:r w:rsidR="00CA1230" w:rsidRPr="00E6396A">
        <w:rPr>
          <w:b/>
          <w:sz w:val="16"/>
          <w:szCs w:val="16"/>
        </w:rPr>
        <w:t>barrare l</w:t>
      </w:r>
      <w:r w:rsidR="00CA1230">
        <w:rPr>
          <w:b/>
          <w:sz w:val="16"/>
          <w:szCs w:val="16"/>
        </w:rPr>
        <w:t>’</w:t>
      </w:r>
      <w:r w:rsidR="00CA1230" w:rsidRPr="00E6396A">
        <w:rPr>
          <w:b/>
          <w:sz w:val="16"/>
          <w:szCs w:val="16"/>
        </w:rPr>
        <w:t>opzione di interesse)</w:t>
      </w:r>
      <w:r w:rsidR="00CA1230">
        <w:t xml:space="preserve">:  </w:t>
      </w:r>
    </w:p>
    <w:p w:rsidR="00CA1230" w:rsidRDefault="00CA1230" w:rsidP="00CA1230">
      <w:r>
        <w:t xml:space="preserve">- tasso uguale a IRS : </w:t>
      </w:r>
      <w:proofErr w:type="spellStart"/>
      <w:r>
        <w:t>………………</w:t>
      </w:r>
      <w:proofErr w:type="spellEnd"/>
      <w:r>
        <w:t xml:space="preserve">.; </w:t>
      </w:r>
    </w:p>
    <w:p w:rsidR="00CA1230" w:rsidRDefault="00CA1230" w:rsidP="00CA1230">
      <w:r>
        <w:t>- per ogni aumento di 0,05 : punti -0,5 (meno 0,5):</w:t>
      </w:r>
      <w:r w:rsidRPr="00CA1230">
        <w:t xml:space="preserve"> </w:t>
      </w:r>
      <w:proofErr w:type="spellStart"/>
      <w:r>
        <w:t>………………</w:t>
      </w:r>
      <w:proofErr w:type="spellEnd"/>
      <w:r>
        <w:t>.;</w:t>
      </w:r>
    </w:p>
    <w:p w:rsidR="00CA1230" w:rsidRDefault="00CA1230" w:rsidP="00CA1230">
      <w:r>
        <w:t>- per ogni diminuzione di 0,05: punti + 0,5 ( più 0,5) :</w:t>
      </w:r>
      <w:r w:rsidRPr="00CA1230">
        <w:t xml:space="preserve"> </w:t>
      </w:r>
      <w:proofErr w:type="spellStart"/>
      <w:r>
        <w:t>………………</w:t>
      </w:r>
      <w:proofErr w:type="spellEnd"/>
      <w:r>
        <w:t>.;</w:t>
      </w:r>
    </w:p>
    <w:p w:rsidR="00CA1230" w:rsidRDefault="00CA1230" w:rsidP="00CA1230">
      <w:r>
        <w:t>- Spread da aggiungere/togliere al tasso IRS lettura del periodo (15-20-25 anni):</w:t>
      </w:r>
      <w:proofErr w:type="spellStart"/>
      <w:r>
        <w:t>……………</w:t>
      </w:r>
      <w:proofErr w:type="spellEnd"/>
      <w:r>
        <w:t xml:space="preserve">..; </w:t>
      </w:r>
    </w:p>
    <w:p w:rsidR="00CA1230" w:rsidRDefault="00CA1230" w:rsidP="00CA1230">
      <w:r>
        <w:t xml:space="preserve">Su mutui in questione non graveranno spese di istruttoria né oneri per eventuali estinzioni anticipate.  </w:t>
      </w:r>
    </w:p>
    <w:p w:rsidR="00223659" w:rsidRDefault="00223659" w:rsidP="00223659">
      <w:r>
        <w:t xml:space="preserve">3. TEMPI </w:t>
      </w:r>
      <w:proofErr w:type="spellStart"/>
      <w:r>
        <w:t>DI</w:t>
      </w:r>
      <w:proofErr w:type="spellEnd"/>
      <w:r>
        <w:t xml:space="preserve"> ACCREDITO su c/c di istituti diversi dal Tesoriere da 1 a 5 punti </w:t>
      </w:r>
      <w:r w:rsidR="00CA1230">
        <w:rPr>
          <w:b/>
          <w:sz w:val="16"/>
          <w:szCs w:val="16"/>
        </w:rPr>
        <w:t>(</w:t>
      </w:r>
      <w:r w:rsidR="00CA1230" w:rsidRPr="00E6396A">
        <w:rPr>
          <w:b/>
          <w:sz w:val="16"/>
          <w:szCs w:val="16"/>
        </w:rPr>
        <w:t>barrare l</w:t>
      </w:r>
      <w:r w:rsidR="00CA1230">
        <w:rPr>
          <w:b/>
          <w:sz w:val="16"/>
          <w:szCs w:val="16"/>
        </w:rPr>
        <w:t>’</w:t>
      </w:r>
      <w:r w:rsidR="00CA1230" w:rsidRPr="00E6396A">
        <w:rPr>
          <w:b/>
          <w:sz w:val="16"/>
          <w:szCs w:val="16"/>
        </w:rPr>
        <w:t>opzione di interesse)</w:t>
      </w:r>
      <w:r w:rsidR="00CA1230">
        <w:t xml:space="preserve">:  </w:t>
      </w:r>
    </w:p>
    <w:p w:rsidR="00CA1230" w:rsidRDefault="00CA1230" w:rsidP="00CA1230">
      <w:r>
        <w:t xml:space="preserve">- giorno lavorativo successivo: ……….; </w:t>
      </w:r>
    </w:p>
    <w:p w:rsidR="00CA1230" w:rsidRDefault="00CA1230" w:rsidP="00CA1230">
      <w:r>
        <w:t>- 2° giorno lavorativo successivo: ……….;</w:t>
      </w:r>
    </w:p>
    <w:p w:rsidR="00CA1230" w:rsidRDefault="00CA1230" w:rsidP="00CA1230">
      <w:r>
        <w:t>- 3° giorno lavorativo successivo: ……….;</w:t>
      </w:r>
    </w:p>
    <w:p w:rsidR="00CA1230" w:rsidRDefault="00CA1230" w:rsidP="00CA1230">
      <w:r>
        <w:t>- 4° giorno lavorativo successivo: ……….;</w:t>
      </w:r>
    </w:p>
    <w:p w:rsidR="00CA1230" w:rsidRDefault="00CA1230" w:rsidP="00CA1230">
      <w:r>
        <w:t>- 5° giorno lavorativo successivo:  ……….;</w:t>
      </w:r>
    </w:p>
    <w:p w:rsidR="00223659" w:rsidRDefault="00223659" w:rsidP="00223659">
      <w:r>
        <w:t xml:space="preserve"> 4. SERVIZI </w:t>
      </w:r>
      <w:proofErr w:type="spellStart"/>
      <w:r>
        <w:t>DI</w:t>
      </w:r>
      <w:proofErr w:type="spellEnd"/>
      <w:r>
        <w:t xml:space="preserve"> TESORERIA effettuati per conto di altri Comuni nell’ulti</w:t>
      </w:r>
      <w:r w:rsidR="00CA1230">
        <w:t xml:space="preserve">mo quinquennio da 1  a 5 punti </w:t>
      </w:r>
      <w:r w:rsidR="00CA1230">
        <w:rPr>
          <w:b/>
          <w:sz w:val="16"/>
          <w:szCs w:val="16"/>
        </w:rPr>
        <w:t>(</w:t>
      </w:r>
      <w:r w:rsidR="00CA1230" w:rsidRPr="00E6396A">
        <w:rPr>
          <w:b/>
          <w:sz w:val="16"/>
          <w:szCs w:val="16"/>
        </w:rPr>
        <w:t>barrare l</w:t>
      </w:r>
      <w:r w:rsidR="00CA1230">
        <w:rPr>
          <w:b/>
          <w:sz w:val="16"/>
          <w:szCs w:val="16"/>
        </w:rPr>
        <w:t>’</w:t>
      </w:r>
      <w:r w:rsidR="00CA1230" w:rsidRPr="00E6396A">
        <w:rPr>
          <w:b/>
          <w:sz w:val="16"/>
          <w:szCs w:val="16"/>
        </w:rPr>
        <w:t>opzione)</w:t>
      </w:r>
      <w:r w:rsidR="00CA1230">
        <w:t xml:space="preserve">:  </w:t>
      </w:r>
    </w:p>
    <w:p w:rsidR="00223659" w:rsidRDefault="00223659" w:rsidP="00223659">
      <w:r>
        <w:t xml:space="preserve"> da 1 a 20 servizi : </w:t>
      </w:r>
      <w:r w:rsidR="00CA1230">
        <w:t>………;</w:t>
      </w:r>
      <w:r>
        <w:t xml:space="preserve"> </w:t>
      </w:r>
    </w:p>
    <w:p w:rsidR="00223659" w:rsidRDefault="00223659" w:rsidP="00223659">
      <w:r>
        <w:t xml:space="preserve"> oltre i 20 servizi : </w:t>
      </w:r>
      <w:proofErr w:type="spellStart"/>
      <w:r w:rsidR="00CA1230">
        <w:t>…………………</w:t>
      </w:r>
      <w:proofErr w:type="spellEnd"/>
    </w:p>
    <w:p w:rsidR="00223659" w:rsidRDefault="00223659" w:rsidP="00223659">
      <w:r>
        <w:t xml:space="preserve">Data e Luogo, _______________________________ </w:t>
      </w:r>
    </w:p>
    <w:p w:rsidR="00223659" w:rsidRDefault="00223659" w:rsidP="00CA1230">
      <w:pPr>
        <w:jc w:val="center"/>
      </w:pPr>
      <w:r>
        <w:t>IL RAPPRESENTANTE LEGALE</w:t>
      </w:r>
    </w:p>
    <w:p w:rsidR="00223659" w:rsidRPr="00CA1230" w:rsidRDefault="00223659" w:rsidP="00CA1230">
      <w:pPr>
        <w:jc w:val="center"/>
        <w:rPr>
          <w:b/>
          <w:sz w:val="16"/>
          <w:szCs w:val="16"/>
        </w:rPr>
      </w:pPr>
      <w:r w:rsidRPr="00CA1230">
        <w:rPr>
          <w:b/>
          <w:sz w:val="16"/>
          <w:szCs w:val="16"/>
        </w:rPr>
        <w:t>(</w:t>
      </w:r>
      <w:r w:rsidR="00CA1230" w:rsidRPr="00CA1230">
        <w:rPr>
          <w:b/>
          <w:sz w:val="16"/>
          <w:szCs w:val="16"/>
        </w:rPr>
        <w:t xml:space="preserve">timbro e </w:t>
      </w:r>
      <w:r w:rsidRPr="00CA1230">
        <w:rPr>
          <w:b/>
          <w:sz w:val="16"/>
          <w:szCs w:val="16"/>
        </w:rPr>
        <w:t>firma leggibile e per esteso)</w:t>
      </w:r>
    </w:p>
    <w:p w:rsidR="00DF6168" w:rsidRDefault="00DF6168" w:rsidP="00223659"/>
    <w:p w:rsidR="00DB3ADA" w:rsidRDefault="00223659" w:rsidP="00CA1230">
      <w:pPr>
        <w:jc w:val="both"/>
      </w:pPr>
      <w:r>
        <w:t xml:space="preserve">N.B.: in caso di raggruppamento di imprese l’offerta dovrà essere sottoscritta da tutte le imprese </w:t>
      </w:r>
      <w:r w:rsidR="00DF6168">
        <w:t xml:space="preserve">raggruppate. </w:t>
      </w:r>
    </w:p>
    <w:sectPr w:rsidR="00DB3ADA" w:rsidSect="00DB3AD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F7" w:rsidRDefault="00F619F7" w:rsidP="00F556E5">
      <w:pPr>
        <w:spacing w:after="0" w:line="240" w:lineRule="auto"/>
      </w:pPr>
      <w:r>
        <w:separator/>
      </w:r>
    </w:p>
  </w:endnote>
  <w:endnote w:type="continuationSeparator" w:id="0">
    <w:p w:rsidR="00F619F7" w:rsidRDefault="00F619F7" w:rsidP="00F5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F7" w:rsidRDefault="00F619F7" w:rsidP="00F556E5">
      <w:pPr>
        <w:spacing w:after="0" w:line="240" w:lineRule="auto"/>
      </w:pPr>
      <w:r>
        <w:separator/>
      </w:r>
    </w:p>
  </w:footnote>
  <w:footnote w:type="continuationSeparator" w:id="0">
    <w:p w:rsidR="00F619F7" w:rsidRDefault="00F619F7" w:rsidP="00F5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6E5" w:rsidRDefault="00F556E5" w:rsidP="00F556E5">
    <w:r>
      <w:t xml:space="preserve">Su carta intestata del concorrente </w:t>
    </w:r>
  </w:p>
  <w:p w:rsidR="00F556E5" w:rsidRPr="00F556E5" w:rsidRDefault="00F556E5" w:rsidP="00F556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2C7A"/>
    <w:multiLevelType w:val="hybridMultilevel"/>
    <w:tmpl w:val="55E48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59"/>
    <w:rsid w:val="000076F6"/>
    <w:rsid w:val="000C56D7"/>
    <w:rsid w:val="00223659"/>
    <w:rsid w:val="003F525B"/>
    <w:rsid w:val="005D0D81"/>
    <w:rsid w:val="00621DFB"/>
    <w:rsid w:val="0074019E"/>
    <w:rsid w:val="007519E7"/>
    <w:rsid w:val="007D47CC"/>
    <w:rsid w:val="0094486F"/>
    <w:rsid w:val="00995F16"/>
    <w:rsid w:val="00C44014"/>
    <w:rsid w:val="00C46E2F"/>
    <w:rsid w:val="00CA1230"/>
    <w:rsid w:val="00CF5D65"/>
    <w:rsid w:val="00DB3ADA"/>
    <w:rsid w:val="00DF6168"/>
    <w:rsid w:val="00E6396A"/>
    <w:rsid w:val="00E931AD"/>
    <w:rsid w:val="00EA1DE7"/>
    <w:rsid w:val="00F556E5"/>
    <w:rsid w:val="00F619F7"/>
    <w:rsid w:val="00F6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  <o:r id="V:Rule9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A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19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55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56E5"/>
  </w:style>
  <w:style w:type="paragraph" w:styleId="Pidipagina">
    <w:name w:val="footer"/>
    <w:basedOn w:val="Normale"/>
    <w:link w:val="PidipaginaCarattere"/>
    <w:uiPriority w:val="99"/>
    <w:semiHidden/>
    <w:unhideWhenUsed/>
    <w:rsid w:val="00F55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5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graziuso</dc:creator>
  <cp:lastModifiedBy>.</cp:lastModifiedBy>
  <cp:revision>12</cp:revision>
  <dcterms:created xsi:type="dcterms:W3CDTF">2014-04-25T21:37:00Z</dcterms:created>
  <dcterms:modified xsi:type="dcterms:W3CDTF">2014-05-13T11:50:00Z</dcterms:modified>
</cp:coreProperties>
</file>