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65" w:rsidRPr="00995765" w:rsidRDefault="00995765" w:rsidP="00995765">
      <w:pPr>
        <w:tabs>
          <w:tab w:val="left" w:pos="2235"/>
        </w:tabs>
        <w:ind w:left="720"/>
        <w:jc w:val="right"/>
        <w:rPr>
          <w:bCs/>
        </w:rPr>
      </w:pPr>
    </w:p>
    <w:p w:rsidR="00995765" w:rsidRPr="00995765" w:rsidRDefault="00995765" w:rsidP="00995765">
      <w:pPr>
        <w:tabs>
          <w:tab w:val="left" w:pos="2235"/>
        </w:tabs>
        <w:jc w:val="right"/>
        <w:rPr>
          <w:bCs/>
        </w:rPr>
      </w:pPr>
      <w:r w:rsidRPr="00995765">
        <w:rPr>
          <w:bCs/>
        </w:rPr>
        <w:t xml:space="preserve">Al Consorzio Cimiteriale </w:t>
      </w:r>
    </w:p>
    <w:p w:rsidR="00995765" w:rsidRPr="00995765" w:rsidRDefault="00995765" w:rsidP="00995765">
      <w:pPr>
        <w:tabs>
          <w:tab w:val="left" w:pos="2235"/>
        </w:tabs>
        <w:jc w:val="right"/>
        <w:rPr>
          <w:bCs/>
        </w:rPr>
      </w:pPr>
      <w:r w:rsidRPr="00995765">
        <w:rPr>
          <w:bCs/>
        </w:rPr>
        <w:t>Casoria Arzano Casavatore</w:t>
      </w:r>
    </w:p>
    <w:p w:rsidR="00995765" w:rsidRDefault="00995765" w:rsidP="00995765">
      <w:pPr>
        <w:tabs>
          <w:tab w:val="left" w:pos="2235"/>
        </w:tabs>
        <w:jc w:val="center"/>
        <w:rPr>
          <w:b/>
          <w:u w:val="single"/>
        </w:rPr>
      </w:pPr>
    </w:p>
    <w:p w:rsidR="00995765" w:rsidRDefault="00995765" w:rsidP="00995765">
      <w:pPr>
        <w:tabs>
          <w:tab w:val="left" w:pos="2235"/>
        </w:tabs>
        <w:jc w:val="center"/>
        <w:rPr>
          <w:b/>
          <w:u w:val="single"/>
        </w:rPr>
      </w:pPr>
    </w:p>
    <w:p w:rsidR="00995765" w:rsidRDefault="00995765" w:rsidP="00995765">
      <w:pPr>
        <w:tabs>
          <w:tab w:val="left" w:pos="2235"/>
        </w:tabs>
        <w:jc w:val="right"/>
        <w:rPr>
          <w:b/>
          <w:u w:val="single"/>
        </w:rPr>
      </w:pPr>
      <w:r>
        <w:rPr>
          <w:b/>
          <w:u w:val="single"/>
        </w:rPr>
        <w:t>ALLEGATO 2-Offerta tecnico-economica</w:t>
      </w:r>
    </w:p>
    <w:p w:rsidR="00995765" w:rsidRDefault="00995765" w:rsidP="00995765">
      <w:pPr>
        <w:tabs>
          <w:tab w:val="left" w:pos="2235"/>
        </w:tabs>
        <w:jc w:val="right"/>
        <w:rPr>
          <w:b/>
          <w:u w:val="single"/>
        </w:rPr>
      </w:pPr>
    </w:p>
    <w:p w:rsidR="00995765" w:rsidRDefault="00995765" w:rsidP="00995765">
      <w:pPr>
        <w:tabs>
          <w:tab w:val="left" w:pos="2235"/>
        </w:tabs>
      </w:pPr>
      <w:r>
        <w:t xml:space="preserve">OGGETTO: Svolgimento del servizio di Tesoreria Consortile per il quinquennio DAL 01.10.2019 AL 30.09.2024.  GIG. 7951756CA0 -  </w:t>
      </w:r>
    </w:p>
    <w:p w:rsidR="00995765" w:rsidRDefault="00995765" w:rsidP="00995765">
      <w:pPr>
        <w:tabs>
          <w:tab w:val="left" w:pos="2235"/>
        </w:tabs>
      </w:pPr>
      <w:r w:rsidRPr="005D7901">
        <w:t xml:space="preserve">  Il sottoscritto</w:t>
      </w:r>
      <w:r>
        <w:t>__________________________________</w:t>
      </w:r>
      <w:proofErr w:type="gramStart"/>
      <w:r>
        <w:t>_,nato</w:t>
      </w:r>
      <w:proofErr w:type="gramEnd"/>
      <w:r>
        <w:t xml:space="preserve"> a____________________________</w:t>
      </w:r>
    </w:p>
    <w:p w:rsidR="00995765" w:rsidRDefault="00995765" w:rsidP="00995765">
      <w:pPr>
        <w:tabs>
          <w:tab w:val="left" w:pos="2235"/>
        </w:tabs>
        <w:jc w:val="both"/>
      </w:pPr>
    </w:p>
    <w:p w:rsidR="00995765" w:rsidRDefault="00995765" w:rsidP="00995765">
      <w:pPr>
        <w:tabs>
          <w:tab w:val="left" w:pos="2235"/>
        </w:tabs>
        <w:jc w:val="both"/>
      </w:pPr>
      <w:r>
        <w:t>Il_____________________________</w:t>
      </w:r>
      <w:proofErr w:type="gramStart"/>
      <w:r>
        <w:t>_,residente</w:t>
      </w:r>
      <w:proofErr w:type="gramEnd"/>
      <w:r>
        <w:t xml:space="preserve"> in ___________________,via________________</w:t>
      </w:r>
    </w:p>
    <w:p w:rsidR="00995765" w:rsidRDefault="00995765" w:rsidP="00995765">
      <w:pPr>
        <w:tabs>
          <w:tab w:val="left" w:pos="2235"/>
        </w:tabs>
        <w:jc w:val="both"/>
      </w:pPr>
    </w:p>
    <w:p w:rsidR="00995765" w:rsidRDefault="00995765" w:rsidP="00995765">
      <w:pPr>
        <w:tabs>
          <w:tab w:val="left" w:pos="2235"/>
        </w:tabs>
        <w:jc w:val="both"/>
      </w:pPr>
      <w:r>
        <w:t>nella qualità di___________________________________________________________________</w:t>
      </w:r>
    </w:p>
    <w:p w:rsidR="00995765" w:rsidRDefault="00995765" w:rsidP="00995765">
      <w:pPr>
        <w:tabs>
          <w:tab w:val="left" w:pos="2235"/>
        </w:tabs>
        <w:jc w:val="both"/>
      </w:pPr>
    </w:p>
    <w:p w:rsidR="00995765" w:rsidRDefault="00995765" w:rsidP="00995765">
      <w:pPr>
        <w:tabs>
          <w:tab w:val="left" w:pos="2235"/>
        </w:tabs>
        <w:jc w:val="both"/>
      </w:pPr>
      <w:r>
        <w:t>dell’istituto/</w:t>
      </w:r>
      <w:proofErr w:type="gramStart"/>
      <w:r>
        <w:t>Società:_</w:t>
      </w:r>
      <w:proofErr w:type="gramEnd"/>
      <w:r>
        <w:t>_____________________________________,con sede in ________________</w:t>
      </w:r>
    </w:p>
    <w:p w:rsidR="00995765" w:rsidRDefault="00995765" w:rsidP="00995765">
      <w:pPr>
        <w:tabs>
          <w:tab w:val="left" w:pos="2235"/>
        </w:tabs>
        <w:jc w:val="both"/>
      </w:pPr>
    </w:p>
    <w:p w:rsidR="00995765" w:rsidRDefault="00995765" w:rsidP="00995765">
      <w:pPr>
        <w:tabs>
          <w:tab w:val="left" w:pos="2235"/>
        </w:tabs>
        <w:jc w:val="both"/>
      </w:pPr>
      <w:r>
        <w:t>via _______________________________</w:t>
      </w:r>
      <w:proofErr w:type="gramStart"/>
      <w:r>
        <w:t>_,n.</w:t>
      </w:r>
      <w:proofErr w:type="gramEnd"/>
      <w:r>
        <w:t>_____,per l’appalto in oggetto indicato, con la presente:</w:t>
      </w:r>
    </w:p>
    <w:p w:rsidR="00995765" w:rsidRDefault="00995765" w:rsidP="00995765">
      <w:pPr>
        <w:tabs>
          <w:tab w:val="left" w:pos="2235"/>
        </w:tabs>
        <w:jc w:val="center"/>
        <w:rPr>
          <w:b/>
        </w:rPr>
      </w:pPr>
      <w:r w:rsidRPr="00E02C27">
        <w:rPr>
          <w:b/>
        </w:rPr>
        <w:t>OFFRE</w:t>
      </w:r>
    </w:p>
    <w:p w:rsidR="00995765" w:rsidRPr="002500F0" w:rsidRDefault="00995765" w:rsidP="00995765">
      <w:pPr>
        <w:tabs>
          <w:tab w:val="left" w:pos="2235"/>
        </w:tabs>
        <w:ind w:left="360"/>
        <w:jc w:val="both"/>
        <w:rPr>
          <w:b/>
        </w:rPr>
      </w:pPr>
      <w:r w:rsidRPr="002500F0">
        <w:rPr>
          <w:b/>
        </w:rPr>
        <w:t xml:space="preserve">1 - Spread sul tasso </w:t>
      </w:r>
      <w:r>
        <w:rPr>
          <w:b/>
        </w:rPr>
        <w:t>attivo giacenze di cassa da 20 a 10 punti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20 altre offerte + tasso Euribor medio a tre </w:t>
      </w:r>
      <w:proofErr w:type="gramStart"/>
      <w:r>
        <w:t>mesi:_</w:t>
      </w:r>
      <w:proofErr w:type="gramEnd"/>
      <w:r>
        <w:t xml:space="preserve">_____; 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15 ad aumento fino all’1,50 + tasso Euribor medio a tre </w:t>
      </w:r>
      <w:proofErr w:type="gramStart"/>
      <w:r>
        <w:t>mesi:_</w:t>
      </w:r>
      <w:proofErr w:type="gramEnd"/>
      <w:r>
        <w:t>____;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10 ad aumento fino all’0,50 + tasso Euribor medio a tre </w:t>
      </w:r>
      <w:proofErr w:type="gramStart"/>
      <w:r>
        <w:t>mesi:_</w:t>
      </w:r>
      <w:proofErr w:type="gramEnd"/>
      <w:r>
        <w:t xml:space="preserve">____; </w:t>
      </w:r>
    </w:p>
    <w:p w:rsidR="00995765" w:rsidRDefault="00995765" w:rsidP="00995765">
      <w:pPr>
        <w:tabs>
          <w:tab w:val="left" w:pos="2235"/>
        </w:tabs>
        <w:ind w:left="360"/>
        <w:jc w:val="both"/>
      </w:pPr>
    </w:p>
    <w:p w:rsidR="00995765" w:rsidRPr="002500F0" w:rsidRDefault="00995765" w:rsidP="00995765">
      <w:pPr>
        <w:tabs>
          <w:tab w:val="left" w:pos="2235"/>
        </w:tabs>
        <w:ind w:left="360"/>
        <w:jc w:val="both"/>
        <w:rPr>
          <w:b/>
        </w:rPr>
      </w:pPr>
      <w:r>
        <w:rPr>
          <w:b/>
        </w:rPr>
        <w:t>2</w:t>
      </w:r>
      <w:r w:rsidRPr="002500F0">
        <w:rPr>
          <w:b/>
        </w:rPr>
        <w:t xml:space="preserve"> - Spread sul tasso passivo di anticipazione di cassa</w:t>
      </w:r>
      <w:r>
        <w:rPr>
          <w:b/>
        </w:rPr>
        <w:t xml:space="preserve"> da 20 a 10 punti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20 ad aumento massimo fino all’1% + tasso Euribor medio a tre </w:t>
      </w:r>
      <w:proofErr w:type="gramStart"/>
      <w:r>
        <w:t>mesi:_</w:t>
      </w:r>
      <w:proofErr w:type="gramEnd"/>
      <w:r>
        <w:t xml:space="preserve">____;  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>Punti 15 ad aumento da 1,1% a 2,00 %</w:t>
      </w:r>
      <w:r w:rsidRPr="00FD6AA4">
        <w:t xml:space="preserve"> </w:t>
      </w:r>
      <w:r>
        <w:t xml:space="preserve">+ tasso Euribor medio a tre </w:t>
      </w:r>
      <w:proofErr w:type="gramStart"/>
      <w:r>
        <w:t>mesi:_</w:t>
      </w:r>
      <w:proofErr w:type="gramEnd"/>
      <w:r>
        <w:t xml:space="preserve">____; 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10 altre offerte + tasso Euribor medio a tre </w:t>
      </w:r>
      <w:proofErr w:type="gramStart"/>
      <w:r>
        <w:t>mesi:_</w:t>
      </w:r>
      <w:proofErr w:type="gramEnd"/>
      <w:r>
        <w:t xml:space="preserve">____; </w:t>
      </w:r>
    </w:p>
    <w:p w:rsidR="00995765" w:rsidRDefault="00995765" w:rsidP="00995765">
      <w:pPr>
        <w:tabs>
          <w:tab w:val="left" w:pos="2235"/>
        </w:tabs>
        <w:ind w:left="360"/>
        <w:jc w:val="both"/>
      </w:pPr>
    </w:p>
    <w:p w:rsidR="00995765" w:rsidRDefault="00995765" w:rsidP="00995765">
      <w:pPr>
        <w:ind w:left="426"/>
        <w:jc w:val="both"/>
      </w:pPr>
      <w:r w:rsidRPr="00C77DA8">
        <w:rPr>
          <w:b/>
          <w:bCs/>
        </w:rPr>
        <w:t>3 -</w:t>
      </w:r>
      <w:r>
        <w:t xml:space="preserve"> </w:t>
      </w:r>
      <w:r>
        <w:rPr>
          <w:b/>
          <w:bCs/>
        </w:rPr>
        <w:t>S</w:t>
      </w:r>
      <w:r w:rsidRPr="00C77DA8">
        <w:rPr>
          <w:b/>
          <w:bCs/>
        </w:rPr>
        <w:t xml:space="preserve">ervizi di </w:t>
      </w:r>
      <w:r>
        <w:rPr>
          <w:b/>
          <w:bCs/>
        </w:rPr>
        <w:t>T</w:t>
      </w:r>
      <w:r w:rsidRPr="00C77DA8">
        <w:rPr>
          <w:b/>
          <w:bCs/>
        </w:rPr>
        <w:t>esoreria effettuati per conto di altri comuni nell’ultimo quinquennio</w:t>
      </w:r>
      <w:r>
        <w:rPr>
          <w:b/>
          <w:bCs/>
        </w:rPr>
        <w:t xml:space="preserve"> 2018/2014 </w:t>
      </w:r>
      <w:proofErr w:type="gramStart"/>
      <w:r>
        <w:rPr>
          <w:b/>
          <w:bCs/>
        </w:rPr>
        <w:t xml:space="preserve">- </w:t>
      </w:r>
      <w:r w:rsidRPr="00C77DA8">
        <w:rPr>
          <w:b/>
          <w:bCs/>
        </w:rPr>
        <w:t xml:space="preserve"> da</w:t>
      </w:r>
      <w:proofErr w:type="gramEnd"/>
      <w:r w:rsidRPr="00C77DA8">
        <w:rPr>
          <w:b/>
          <w:bCs/>
        </w:rPr>
        <w:t xml:space="preserve"> </w:t>
      </w:r>
      <w:r>
        <w:rPr>
          <w:b/>
          <w:bCs/>
        </w:rPr>
        <w:t>2</w:t>
      </w:r>
      <w:r w:rsidRPr="00C77DA8">
        <w:rPr>
          <w:b/>
          <w:bCs/>
        </w:rPr>
        <w:t xml:space="preserve"> a </w:t>
      </w:r>
      <w:r>
        <w:rPr>
          <w:b/>
          <w:bCs/>
        </w:rPr>
        <w:t>10</w:t>
      </w:r>
      <w:r w:rsidRPr="00C77DA8">
        <w:rPr>
          <w:b/>
          <w:bCs/>
        </w:rPr>
        <w:t xml:space="preserve"> punti:</w:t>
      </w:r>
      <w:r>
        <w:t xml:space="preserve"> </w:t>
      </w:r>
    </w:p>
    <w:p w:rsidR="00995765" w:rsidRDefault="00995765" w:rsidP="00995765">
      <w:pPr>
        <w:ind w:left="426"/>
      </w:pPr>
      <w:r>
        <w:t>da 1 a 3 servizi punti 2: _______________________________________________________________;</w:t>
      </w:r>
    </w:p>
    <w:p w:rsidR="00995765" w:rsidRDefault="00995765" w:rsidP="00995765">
      <w:pPr>
        <w:ind w:left="426"/>
      </w:pPr>
      <w:r>
        <w:t>da 4 a 6 servizi punti 4:</w:t>
      </w:r>
    </w:p>
    <w:p w:rsidR="00995765" w:rsidRDefault="00995765" w:rsidP="00995765">
      <w:pPr>
        <w:ind w:left="426"/>
      </w:pPr>
      <w:r>
        <w:t>_______________________________________________________________;</w:t>
      </w:r>
    </w:p>
    <w:p w:rsidR="00995765" w:rsidRDefault="00995765" w:rsidP="00995765">
      <w:pPr>
        <w:ind w:left="426"/>
      </w:pPr>
      <w:r>
        <w:t xml:space="preserve">da 7 a 10 </w:t>
      </w:r>
      <w:proofErr w:type="gramStart"/>
      <w:r>
        <w:t>servizi  punti</w:t>
      </w:r>
      <w:proofErr w:type="gramEnd"/>
      <w:r>
        <w:t xml:space="preserve"> 6:</w:t>
      </w:r>
    </w:p>
    <w:p w:rsidR="00995765" w:rsidRDefault="00995765" w:rsidP="00995765">
      <w:pPr>
        <w:ind w:left="426"/>
      </w:pPr>
      <w:r>
        <w:t>_______________________________________________________________;</w:t>
      </w:r>
    </w:p>
    <w:p w:rsidR="00995765" w:rsidRDefault="00995765" w:rsidP="00995765">
      <w:pPr>
        <w:ind w:left="426"/>
      </w:pPr>
      <w:r>
        <w:t>da 11 a 14 servizi punti 8:</w:t>
      </w:r>
    </w:p>
    <w:p w:rsidR="00995765" w:rsidRDefault="00995765" w:rsidP="00995765">
      <w:pPr>
        <w:ind w:left="426"/>
      </w:pPr>
      <w:r>
        <w:t>_______________________________________________________________;</w:t>
      </w:r>
    </w:p>
    <w:p w:rsidR="00995765" w:rsidRDefault="00995765" w:rsidP="00995765">
      <w:pPr>
        <w:ind w:left="426"/>
      </w:pPr>
      <w:r>
        <w:t>oltre i 15 servizi punti 10:</w:t>
      </w:r>
    </w:p>
    <w:p w:rsidR="00995765" w:rsidRDefault="00995765" w:rsidP="00995765">
      <w:pPr>
        <w:ind w:left="426"/>
      </w:pPr>
      <w:r>
        <w:t>_______________________________________________________________.</w:t>
      </w:r>
    </w:p>
    <w:p w:rsidR="00995765" w:rsidRDefault="00995765" w:rsidP="00995765">
      <w:pPr>
        <w:ind w:left="426"/>
        <w:rPr>
          <w:b/>
          <w:bCs/>
        </w:rPr>
      </w:pPr>
    </w:p>
    <w:p w:rsidR="00995765" w:rsidRPr="00D96922" w:rsidRDefault="00995765" w:rsidP="00995765">
      <w:pPr>
        <w:ind w:left="426"/>
        <w:jc w:val="both"/>
        <w:rPr>
          <w:b/>
          <w:bCs/>
        </w:rPr>
      </w:pPr>
      <w:r w:rsidRPr="00D96922">
        <w:rPr>
          <w:b/>
          <w:bCs/>
        </w:rPr>
        <w:t xml:space="preserve">4 – </w:t>
      </w:r>
      <w:r w:rsidRPr="00A11AAC">
        <w:rPr>
          <w:b/>
          <w:bCs/>
        </w:rPr>
        <w:t>Commissioni bancarie per i pagamenti</w:t>
      </w:r>
      <w:r>
        <w:rPr>
          <w:b/>
          <w:bCs/>
        </w:rPr>
        <w:t>,</w:t>
      </w:r>
      <w:r w:rsidRPr="00A11AAC">
        <w:rPr>
          <w:b/>
          <w:bCs/>
        </w:rPr>
        <w:t xml:space="preserve"> con </w:t>
      </w:r>
      <w:r>
        <w:rPr>
          <w:b/>
          <w:bCs/>
        </w:rPr>
        <w:t>l’</w:t>
      </w:r>
      <w:r w:rsidRPr="00A11AAC">
        <w:rPr>
          <w:b/>
          <w:bCs/>
        </w:rPr>
        <w:t>esclusione degli stipendi al personale e delle utenze telefoniche ed energetiche</w:t>
      </w:r>
      <w:r w:rsidRPr="00D96922">
        <w:rPr>
          <w:b/>
          <w:bCs/>
        </w:rPr>
        <w:t>:</w:t>
      </w:r>
    </w:p>
    <w:p w:rsidR="00995765" w:rsidRDefault="00995765" w:rsidP="00995765">
      <w:pPr>
        <w:ind w:left="426"/>
      </w:pPr>
      <w:r>
        <w:t xml:space="preserve">€uro 3.50 punti </w:t>
      </w:r>
      <w:proofErr w:type="gramStart"/>
      <w:r>
        <w:t>4:_</w:t>
      </w:r>
      <w:proofErr w:type="gramEnd"/>
      <w:r>
        <w:t>_____;</w:t>
      </w:r>
    </w:p>
    <w:p w:rsidR="00995765" w:rsidRDefault="00995765" w:rsidP="00995765">
      <w:pPr>
        <w:ind w:left="426"/>
      </w:pPr>
      <w:r>
        <w:t xml:space="preserve">€uro 3.00 punti </w:t>
      </w:r>
      <w:proofErr w:type="gramStart"/>
      <w:r>
        <w:t>8:_</w:t>
      </w:r>
      <w:proofErr w:type="gramEnd"/>
      <w:r>
        <w:t>_____;</w:t>
      </w:r>
    </w:p>
    <w:p w:rsidR="00995765" w:rsidRDefault="00995765" w:rsidP="00995765">
      <w:pPr>
        <w:ind w:left="426"/>
      </w:pPr>
      <w:r>
        <w:t xml:space="preserve">€uro 2.50 punti </w:t>
      </w:r>
      <w:proofErr w:type="gramStart"/>
      <w:r>
        <w:t>12:_</w:t>
      </w:r>
      <w:proofErr w:type="gramEnd"/>
      <w:r>
        <w:t>____;</w:t>
      </w:r>
    </w:p>
    <w:p w:rsidR="00995765" w:rsidRDefault="00995765" w:rsidP="00995765">
      <w:pPr>
        <w:ind w:left="426"/>
      </w:pPr>
      <w:r>
        <w:t xml:space="preserve">€uro 2.00 punti </w:t>
      </w:r>
      <w:proofErr w:type="gramStart"/>
      <w:r>
        <w:t>16:_</w:t>
      </w:r>
      <w:proofErr w:type="gramEnd"/>
      <w:r>
        <w:t>____;</w:t>
      </w:r>
    </w:p>
    <w:p w:rsidR="00995765" w:rsidRDefault="00995765" w:rsidP="00995765">
      <w:pPr>
        <w:ind w:left="426"/>
      </w:pPr>
      <w:r>
        <w:t xml:space="preserve">€uro 1.50 punti </w:t>
      </w:r>
      <w:proofErr w:type="gramStart"/>
      <w:r>
        <w:t>20:_</w:t>
      </w:r>
      <w:proofErr w:type="gramEnd"/>
      <w:r>
        <w:t>____;</w:t>
      </w:r>
    </w:p>
    <w:p w:rsidR="00995765" w:rsidRDefault="00995765" w:rsidP="00995765">
      <w:pPr>
        <w:tabs>
          <w:tab w:val="left" w:pos="2235"/>
        </w:tabs>
        <w:ind w:left="360"/>
        <w:jc w:val="both"/>
      </w:pPr>
    </w:p>
    <w:p w:rsidR="00995765" w:rsidRPr="002500F0" w:rsidRDefault="00995765" w:rsidP="00995765">
      <w:pPr>
        <w:tabs>
          <w:tab w:val="left" w:pos="2235"/>
        </w:tabs>
        <w:ind w:left="360"/>
        <w:jc w:val="both"/>
        <w:rPr>
          <w:b/>
        </w:rPr>
      </w:pPr>
      <w:r>
        <w:rPr>
          <w:b/>
        </w:rPr>
        <w:lastRenderedPageBreak/>
        <w:t>5</w:t>
      </w:r>
      <w:r w:rsidRPr="002500F0">
        <w:rPr>
          <w:b/>
        </w:rPr>
        <w:t xml:space="preserve"> – Compenso per il servizio di tesoreria</w:t>
      </w:r>
      <w:r>
        <w:rPr>
          <w:b/>
        </w:rPr>
        <w:t xml:space="preserve"> (in cifre ed in lettere)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30 </w:t>
      </w:r>
      <w:proofErr w:type="gramStart"/>
      <w:r>
        <w:t>gratuito:_</w:t>
      </w:r>
      <w:proofErr w:type="gramEnd"/>
      <w:r>
        <w:t>___________________________________________________________;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20 da 1 a 5.000,00 </w:t>
      </w:r>
      <w:proofErr w:type="gramStart"/>
      <w:r>
        <w:t>€:_</w:t>
      </w:r>
      <w:proofErr w:type="gramEnd"/>
      <w:r>
        <w:t>___________________________________________________;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15 da 5.001,00 a 10.000,00 </w:t>
      </w:r>
      <w:proofErr w:type="gramStart"/>
      <w:r>
        <w:t>€:_</w:t>
      </w:r>
      <w:proofErr w:type="gramEnd"/>
      <w:r>
        <w:t>____________________________________________;</w:t>
      </w:r>
    </w:p>
    <w:p w:rsidR="00995765" w:rsidRDefault="00995765" w:rsidP="00995765">
      <w:pPr>
        <w:tabs>
          <w:tab w:val="left" w:pos="2235"/>
        </w:tabs>
        <w:ind w:left="360"/>
        <w:jc w:val="both"/>
      </w:pPr>
      <w:r>
        <w:t xml:space="preserve">Punti 10 </w:t>
      </w:r>
      <w:proofErr w:type="gramStart"/>
      <w:r>
        <w:t>oltre  10.001</w:t>
      </w:r>
      <w:proofErr w:type="gramEnd"/>
      <w:r>
        <w:t xml:space="preserve">,00 €:____________________________________________________;   </w:t>
      </w:r>
    </w:p>
    <w:p w:rsidR="00995765" w:rsidRDefault="00995765" w:rsidP="00995765">
      <w:pPr>
        <w:tabs>
          <w:tab w:val="left" w:pos="2235"/>
        </w:tabs>
        <w:jc w:val="both"/>
      </w:pPr>
      <w:r>
        <w:t>Data______________________</w:t>
      </w:r>
    </w:p>
    <w:p w:rsidR="00995765" w:rsidRDefault="00995765" w:rsidP="00995765">
      <w:pPr>
        <w:jc w:val="right"/>
      </w:pPr>
      <w:r>
        <w:t xml:space="preserve">                                                                                              </w:t>
      </w:r>
    </w:p>
    <w:p w:rsidR="002D7B51" w:rsidRDefault="00995765" w:rsidP="00995765">
      <w:pPr>
        <w:jc w:val="center"/>
      </w:pPr>
      <w:r>
        <w:t xml:space="preserve">             In fe</w:t>
      </w:r>
      <w:r>
        <w:t>de</w:t>
      </w:r>
    </w:p>
    <w:p w:rsidR="00995765" w:rsidRDefault="00995765" w:rsidP="00995765">
      <w:pPr>
        <w:jc w:val="center"/>
      </w:pPr>
    </w:p>
    <w:p w:rsidR="00995765" w:rsidRDefault="00995765" w:rsidP="00995765">
      <w:pPr>
        <w:jc w:val="center"/>
      </w:pPr>
      <w:r>
        <w:t xml:space="preserve">             </w:t>
      </w:r>
      <w:bookmarkStart w:id="0" w:name="_GoBack"/>
      <w:bookmarkEnd w:id="0"/>
      <w:r>
        <w:t>_____________________________</w:t>
      </w:r>
    </w:p>
    <w:sectPr w:rsidR="00995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65"/>
    <w:rsid w:val="001B734F"/>
    <w:rsid w:val="002D7B51"/>
    <w:rsid w:val="009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EC"/>
  <w15:chartTrackingRefBased/>
  <w15:docId w15:val="{0EA12570-0136-4A86-8723-4E2C2BE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2019-07-12T09:29:00Z</dcterms:created>
  <dcterms:modified xsi:type="dcterms:W3CDTF">2019-07-12T09:30:00Z</dcterms:modified>
</cp:coreProperties>
</file>